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avoid verbal or physical altercation with the customer who has been recorded by the camera to be shoplifting, I would calmly address the customer. Explain to him what I have observed to confirm if they had forgotten to surrender the product for payment or they did it deliberately. If it turns out to be the latter, I would warn the customer of the possible litigation that may ensue. I will inform the authorities if the customer starts to show any signs of aggression.</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confirm what merchandise the employee witnessed being stolen. I would confirm with the inventory to ascertain that the item is missing. I would then address the accused and explain to them the accusation that was brought forth. I would politely ask for an explanation on the same. If they are willing to cooperate and own up their mistakes then I would follow the proper disciplinary action as per the company’s protocols. However, if it is unclear whether they had stolen it or not, or if there are any signs of aggression I would inform the local police to intervene. A formal investigation should be launch afterwards.</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C</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calmly remind them of the return policy of the store. Remind them of the impending consequences, be it fines or answering to the relevant authorities. Then I would contact their guardian and explain the same situation to them so that they can pay the fines on their behalf in the presence of the local authorities.</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